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6" w:rsidRDefault="001651D6" w:rsidP="001651D6">
      <w:pPr>
        <w:pStyle w:val="a4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</w:t>
      </w:r>
      <w:r>
        <w:rPr>
          <w:b/>
          <w:noProof/>
        </w:rPr>
        <w:drawing>
          <wp:inline distT="0" distB="0" distL="0" distR="0" wp14:anchorId="1CA8E18F" wp14:editId="15E1F50E">
            <wp:extent cx="904875" cy="904875"/>
            <wp:effectExtent l="19050" t="0" r="9525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  <w:r w:rsidR="00E0766E" w:rsidRPr="001A0F92">
        <w:rPr>
          <w:b/>
          <w:noProof/>
          <w:color w:val="FFFFFF" w:themeColor="background1"/>
        </w:rPr>
        <w:t>ПРОЕКТ</w:t>
      </w:r>
    </w:p>
    <w:p w:rsidR="001651D6" w:rsidRPr="001651D6" w:rsidRDefault="001651D6" w:rsidP="001651D6">
      <w:pPr>
        <w:pStyle w:val="a4"/>
        <w:spacing w:before="0" w:beforeAutospacing="0" w:after="0" w:afterAutospacing="0"/>
        <w:jc w:val="center"/>
        <w:rPr>
          <w:b/>
          <w:noProof/>
        </w:rPr>
      </w:pPr>
      <w:r>
        <w:rPr>
          <w:b/>
        </w:rPr>
        <w:t xml:space="preserve"> </w:t>
      </w:r>
      <w:r w:rsidRPr="001651D6">
        <w:rPr>
          <w:b/>
        </w:rPr>
        <w:t xml:space="preserve">            </w:t>
      </w:r>
      <w:r w:rsidRPr="001651D6">
        <w:rPr>
          <w:b/>
          <w:color w:val="FFFFFF"/>
          <w:u w:val="single"/>
        </w:rPr>
        <w:t>ПРОЕКТ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1651D6">
        <w:rPr>
          <w:rFonts w:eastAsia="Times New Roman"/>
          <w:b/>
          <w:szCs w:val="28"/>
          <w:lang w:eastAsia="ru-RU"/>
        </w:rPr>
        <w:t>РОССИЙСКАЯ  ФЕДЕРАЦИЯ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1651D6">
        <w:rPr>
          <w:rFonts w:eastAsia="Times New Roman"/>
          <w:b/>
          <w:szCs w:val="28"/>
          <w:lang w:eastAsia="ru-RU"/>
        </w:rPr>
        <w:t>ЧУКОТСКИЙ  АВТОНОМНЫЙ  ОКРУГ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1651D6">
        <w:rPr>
          <w:rFonts w:eastAsia="Times New Roman"/>
          <w:b/>
          <w:szCs w:val="28"/>
          <w:lang w:eastAsia="ru-RU"/>
        </w:rPr>
        <w:t xml:space="preserve">  СОВЕТ  ДЕПУТАТОВ  МУНИЦИПАЛЬНОГО  ОБРАЗОВАНИЯ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1651D6">
        <w:rPr>
          <w:rFonts w:eastAsia="Times New Roman"/>
          <w:b/>
          <w:szCs w:val="28"/>
          <w:lang w:eastAsia="ru-RU"/>
        </w:rPr>
        <w:t>ЧУКОТСКИЙ  МУНИЦИПАЛЬНЫЙ  РАЙОН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1651D6">
        <w:rPr>
          <w:rFonts w:eastAsia="Times New Roman"/>
          <w:b/>
          <w:szCs w:val="28"/>
          <w:lang w:eastAsia="ru-RU"/>
        </w:rPr>
        <w:t>РЕШЕНИЕ</w:t>
      </w:r>
    </w:p>
    <w:p w:rsidR="001651D6" w:rsidRPr="001651D6" w:rsidRDefault="001651D6" w:rsidP="001651D6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  <w:r w:rsidRPr="001651D6">
        <w:rPr>
          <w:rFonts w:eastAsia="Times New Roman"/>
          <w:b/>
          <w:szCs w:val="28"/>
          <w:lang w:eastAsia="ar-SA"/>
        </w:rPr>
        <w:t>(ХХХ</w:t>
      </w:r>
      <w:proofErr w:type="gramStart"/>
      <w:r>
        <w:rPr>
          <w:rFonts w:eastAsia="Times New Roman"/>
          <w:b/>
          <w:szCs w:val="28"/>
          <w:lang w:val="en-US" w:eastAsia="ar-SA"/>
        </w:rPr>
        <w:t>I</w:t>
      </w:r>
      <w:proofErr w:type="gramEnd"/>
      <w:r w:rsidRPr="001651D6">
        <w:rPr>
          <w:rFonts w:eastAsia="Times New Roman"/>
          <w:b/>
          <w:szCs w:val="24"/>
          <w:lang w:eastAsia="ru-RU"/>
        </w:rPr>
        <w:t xml:space="preserve"> </w:t>
      </w:r>
      <w:r w:rsidRPr="001651D6">
        <w:rPr>
          <w:rFonts w:eastAsia="Times New Roman"/>
          <w:b/>
          <w:szCs w:val="28"/>
          <w:lang w:eastAsia="ar-SA"/>
        </w:rPr>
        <w:t>сессия  седьмого созыва)</w:t>
      </w:r>
    </w:p>
    <w:p w:rsidR="001651D6" w:rsidRPr="001651D6" w:rsidRDefault="001651D6" w:rsidP="001651D6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eastAsia="ar-SA"/>
        </w:rPr>
      </w:pPr>
    </w:p>
    <w:p w:rsidR="001651D6" w:rsidRPr="001A0F92" w:rsidRDefault="001A0F92" w:rsidP="001651D6">
      <w:pPr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1A0F92">
        <w:rPr>
          <w:rFonts w:eastAsia="Times New Roman"/>
          <w:szCs w:val="28"/>
          <w:lang w:eastAsia="ar-SA"/>
        </w:rPr>
        <w:t xml:space="preserve">от 19.02.2026  года </w:t>
      </w:r>
      <w:r>
        <w:rPr>
          <w:rFonts w:eastAsia="Times New Roman"/>
          <w:szCs w:val="28"/>
          <w:lang w:eastAsia="ar-SA"/>
        </w:rPr>
        <w:t xml:space="preserve">  </w:t>
      </w:r>
      <w:r w:rsidRPr="001A0F92">
        <w:rPr>
          <w:rFonts w:eastAsia="Times New Roman"/>
          <w:szCs w:val="28"/>
          <w:lang w:eastAsia="ar-SA"/>
        </w:rPr>
        <w:t xml:space="preserve">№ </w:t>
      </w:r>
      <w:r w:rsidRPr="001A0F92">
        <w:rPr>
          <w:rFonts w:eastAsia="Times New Roman"/>
          <w:b/>
          <w:szCs w:val="28"/>
          <w:lang w:eastAsia="ar-SA"/>
        </w:rPr>
        <w:t>197</w:t>
      </w:r>
    </w:p>
    <w:p w:rsidR="001651D6" w:rsidRPr="001651D6" w:rsidRDefault="001651D6" w:rsidP="001651D6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  <w:r w:rsidRPr="001651D6">
        <w:rPr>
          <w:rFonts w:eastAsia="Times New Roman"/>
          <w:szCs w:val="28"/>
          <w:lang w:eastAsia="ar-SA"/>
        </w:rPr>
        <w:t>с. Лаврентия</w:t>
      </w:r>
    </w:p>
    <w:p w:rsidR="001651D6" w:rsidRPr="001651D6" w:rsidRDefault="001651D6" w:rsidP="001651D6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2"/>
      </w:tblGrid>
      <w:tr w:rsidR="00E0766E" w:rsidRPr="00E0766E" w:rsidTr="00E0766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0766E" w:rsidRPr="001651D6" w:rsidRDefault="00E0766E" w:rsidP="001651D6">
            <w:pPr>
              <w:spacing w:after="0" w:line="240" w:lineRule="auto"/>
              <w:jc w:val="both"/>
              <w:textAlignment w:val="baseline"/>
              <w:outlineLvl w:val="0"/>
              <w:rPr>
                <w:b/>
                <w:szCs w:val="28"/>
              </w:rPr>
            </w:pPr>
            <w:r w:rsidRPr="001651D6">
              <w:rPr>
                <w:b/>
                <w:szCs w:val="28"/>
              </w:rPr>
              <w:t>Об утверждении отчета о реализации прогнозного плана приватизации муниципального имущества муниципального образования Чукотский муниципальный район з</w:t>
            </w:r>
            <w:r w:rsidR="00AD45F2" w:rsidRPr="001651D6">
              <w:rPr>
                <w:b/>
                <w:szCs w:val="28"/>
              </w:rPr>
              <w:t>а 2025</w:t>
            </w:r>
            <w:r w:rsidRPr="001651D6">
              <w:rPr>
                <w:b/>
                <w:szCs w:val="28"/>
              </w:rPr>
              <w:t xml:space="preserve"> год</w:t>
            </w:r>
          </w:p>
        </w:tc>
      </w:tr>
    </w:tbl>
    <w:p w:rsidR="00E0766E" w:rsidRPr="00E0766E" w:rsidRDefault="00E0766E" w:rsidP="00E0766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0"/>
        <w:rPr>
          <w:szCs w:val="28"/>
        </w:rPr>
      </w:pPr>
    </w:p>
    <w:p w:rsidR="00E0766E" w:rsidRPr="00664F9A" w:rsidRDefault="00B413D3" w:rsidP="00E0766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0"/>
        <w:rPr>
          <w:szCs w:val="28"/>
        </w:rPr>
      </w:pPr>
      <w:r>
        <w:rPr>
          <w:szCs w:val="28"/>
        </w:rPr>
        <w:t>В соответствии с Федеральным</w:t>
      </w:r>
      <w:r w:rsidR="00E0766E" w:rsidRPr="00E0766E">
        <w:rPr>
          <w:szCs w:val="28"/>
        </w:rPr>
        <w:t xml:space="preserve"> закон</w:t>
      </w:r>
      <w:r>
        <w:rPr>
          <w:szCs w:val="28"/>
        </w:rPr>
        <w:t>ом</w:t>
      </w:r>
      <w:r w:rsidR="00E0766E" w:rsidRPr="00E0766E">
        <w:rPr>
          <w:szCs w:val="28"/>
        </w:rPr>
        <w:t xml:space="preserve"> от 21 декабря 2001 года № 178-ФЗ «О приватизации государственного и муниципального имущества», Положением «О приватизации муниципального имущества муниципального образования  Чукотский муниципальный район», утверждённым решением Совета депутатов муниципального образования Чукотский муниципальный район от 20 февраля 2006 года  № 99, Совет депутатов муниципального образования Чукотский муниципальный район</w:t>
      </w:r>
    </w:p>
    <w:p w:rsidR="001651D6" w:rsidRPr="00664F9A" w:rsidRDefault="001651D6" w:rsidP="00E0766E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outlineLvl w:val="0"/>
        <w:rPr>
          <w:szCs w:val="28"/>
        </w:rPr>
      </w:pPr>
    </w:p>
    <w:p w:rsidR="00E0766E" w:rsidRPr="00664F9A" w:rsidRDefault="00E0766E" w:rsidP="001651D6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eastAsia="Times New Roman"/>
          <w:b/>
          <w:szCs w:val="28"/>
          <w:lang w:eastAsia="ru-RU"/>
        </w:rPr>
      </w:pPr>
      <w:r w:rsidRPr="00E0766E">
        <w:rPr>
          <w:rFonts w:eastAsia="Times New Roman"/>
          <w:b/>
          <w:szCs w:val="28"/>
          <w:lang w:eastAsia="ru-RU"/>
        </w:rPr>
        <w:t>РЕШИЛ:</w:t>
      </w:r>
    </w:p>
    <w:p w:rsidR="001651D6" w:rsidRPr="00664F9A" w:rsidRDefault="001651D6" w:rsidP="00E0766E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:rsidR="00E0766E" w:rsidRPr="00E0766E" w:rsidRDefault="00E0766E" w:rsidP="00E0766E">
      <w:pPr>
        <w:suppressAutoHyphens/>
        <w:autoSpaceDE w:val="0"/>
        <w:autoSpaceDN w:val="0"/>
        <w:adjustRightInd w:val="0"/>
        <w:spacing w:after="60" w:line="240" w:lineRule="auto"/>
        <w:ind w:firstLine="567"/>
        <w:contextualSpacing/>
        <w:jc w:val="both"/>
        <w:rPr>
          <w:szCs w:val="28"/>
        </w:rPr>
      </w:pPr>
      <w:r w:rsidRPr="00E0766E">
        <w:rPr>
          <w:szCs w:val="28"/>
        </w:rPr>
        <w:t xml:space="preserve">1. Утвердить отчет о реализации прогнозного плана приватизации муниципального имущества муниципального образования Чукотский муниципальный район </w:t>
      </w:r>
      <w:r>
        <w:rPr>
          <w:szCs w:val="28"/>
        </w:rPr>
        <w:t>з</w:t>
      </w:r>
      <w:r w:rsidRPr="00E0766E">
        <w:rPr>
          <w:szCs w:val="28"/>
        </w:rPr>
        <w:t>а 202</w:t>
      </w:r>
      <w:r w:rsidR="00AD45F2">
        <w:rPr>
          <w:szCs w:val="28"/>
        </w:rPr>
        <w:t>5</w:t>
      </w:r>
      <w:r w:rsidRPr="00E0766E">
        <w:rPr>
          <w:szCs w:val="28"/>
        </w:rPr>
        <w:t xml:space="preserve"> год, согласно приложению к настоящему решению.</w:t>
      </w:r>
    </w:p>
    <w:p w:rsidR="00E0766E" w:rsidRPr="00E0766E" w:rsidRDefault="00E0766E" w:rsidP="00E0766E">
      <w:pPr>
        <w:spacing w:after="0" w:line="240" w:lineRule="auto"/>
        <w:ind w:firstLine="539"/>
        <w:contextualSpacing/>
        <w:jc w:val="both"/>
        <w:rPr>
          <w:szCs w:val="28"/>
        </w:rPr>
      </w:pPr>
      <w:r w:rsidRPr="00E0766E">
        <w:rPr>
          <w:rFonts w:eastAsia="Times New Roman"/>
          <w:color w:val="333333"/>
          <w:szCs w:val="28"/>
        </w:rPr>
        <w:t xml:space="preserve">2. </w:t>
      </w:r>
      <w:r w:rsidRPr="00E0766E">
        <w:rPr>
          <w:szCs w:val="28"/>
        </w:rPr>
        <w:t xml:space="preserve">Настоящее решение вступает в силу с момента официального </w:t>
      </w:r>
      <w:r w:rsidR="00AD45F2">
        <w:rPr>
          <w:szCs w:val="28"/>
        </w:rPr>
        <w:t>обнародования</w:t>
      </w:r>
      <w:r w:rsidRPr="00E0766E">
        <w:rPr>
          <w:szCs w:val="28"/>
        </w:rPr>
        <w:t>.</w:t>
      </w:r>
    </w:p>
    <w:p w:rsidR="00E0766E" w:rsidRPr="0042747F" w:rsidRDefault="00E0766E" w:rsidP="00E0766E">
      <w:pPr>
        <w:suppressAutoHyphens/>
        <w:spacing w:after="0" w:line="238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E0766E" w:rsidRDefault="00E0766E" w:rsidP="00E0766E">
      <w:pPr>
        <w:spacing w:after="0"/>
        <w:rPr>
          <w:szCs w:val="28"/>
        </w:rPr>
      </w:pPr>
      <w:r>
        <w:rPr>
          <w:szCs w:val="28"/>
        </w:rPr>
        <w:t xml:space="preserve">Председатель </w:t>
      </w:r>
      <w:r w:rsidRPr="004439BF">
        <w:rPr>
          <w:szCs w:val="28"/>
        </w:rPr>
        <w:t>Совета  депутатов</w:t>
      </w:r>
      <w:r>
        <w:rPr>
          <w:szCs w:val="28"/>
        </w:rPr>
        <w:t xml:space="preserve">                                                 </w:t>
      </w:r>
      <w:proofErr w:type="spellStart"/>
      <w:r w:rsidRPr="004439BF">
        <w:rPr>
          <w:szCs w:val="28"/>
        </w:rPr>
        <w:t>Л.М.Калашникова</w:t>
      </w:r>
      <w:proofErr w:type="spellEnd"/>
    </w:p>
    <w:p w:rsidR="00E0766E" w:rsidRDefault="00E0766E" w:rsidP="00E0766E">
      <w:pPr>
        <w:spacing w:after="0"/>
        <w:ind w:firstLine="284"/>
        <w:rPr>
          <w:szCs w:val="28"/>
        </w:rPr>
      </w:pPr>
    </w:p>
    <w:p w:rsidR="001A0F92" w:rsidRDefault="001A0F92" w:rsidP="00E0766E">
      <w:pPr>
        <w:spacing w:after="0"/>
        <w:ind w:firstLine="284"/>
        <w:rPr>
          <w:szCs w:val="28"/>
        </w:rPr>
      </w:pPr>
    </w:p>
    <w:p w:rsidR="00E0766E" w:rsidRPr="004439BF" w:rsidRDefault="00E0766E" w:rsidP="00E0766E">
      <w:pPr>
        <w:spacing w:after="0"/>
        <w:rPr>
          <w:szCs w:val="28"/>
        </w:rPr>
      </w:pPr>
      <w:r w:rsidRPr="004439BF">
        <w:rPr>
          <w:szCs w:val="28"/>
        </w:rPr>
        <w:t>Глава муниципального образования</w:t>
      </w:r>
    </w:p>
    <w:p w:rsidR="00E0766E" w:rsidRDefault="00E0766E" w:rsidP="00E0766E">
      <w:pPr>
        <w:spacing w:after="0"/>
        <w:rPr>
          <w:szCs w:val="28"/>
        </w:rPr>
      </w:pPr>
      <w:r w:rsidRPr="004439BF">
        <w:rPr>
          <w:szCs w:val="28"/>
        </w:rPr>
        <w:t xml:space="preserve">Чукотский муниципальный район                                   </w:t>
      </w:r>
      <w:r>
        <w:rPr>
          <w:szCs w:val="28"/>
        </w:rPr>
        <w:t xml:space="preserve">            </w:t>
      </w:r>
      <w:proofErr w:type="spellStart"/>
      <w:r>
        <w:rPr>
          <w:szCs w:val="28"/>
        </w:rPr>
        <w:t>Л.П.Юрочко</w:t>
      </w:r>
      <w:proofErr w:type="spellEnd"/>
    </w:p>
    <w:p w:rsidR="00E0766E" w:rsidRPr="00FD4BA0" w:rsidRDefault="00E0766E" w:rsidP="00E0766E">
      <w:pPr>
        <w:suppressAutoHyphens/>
        <w:spacing w:after="0" w:line="240" w:lineRule="auto"/>
        <w:rPr>
          <w:rFonts w:eastAsia="Times New Roman"/>
          <w:color w:val="FF0000"/>
          <w:sz w:val="22"/>
          <w:lang w:eastAsia="ru-RU"/>
        </w:rPr>
        <w:sectPr w:rsidR="00E0766E" w:rsidRPr="00FD4BA0" w:rsidSect="001A0F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1418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Ind w:w="9776" w:type="dxa"/>
        <w:tblLook w:val="04A0" w:firstRow="1" w:lastRow="0" w:firstColumn="1" w:lastColumn="0" w:noHBand="0" w:noVBand="1"/>
      </w:tblPr>
      <w:tblGrid>
        <w:gridCol w:w="5067"/>
      </w:tblGrid>
      <w:tr w:rsidR="00E0766E" w:rsidTr="00E0766E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0766E" w:rsidRPr="001651D6" w:rsidRDefault="00E0766E" w:rsidP="00E0766E">
            <w:pPr>
              <w:spacing w:after="0" w:line="240" w:lineRule="auto"/>
              <w:ind w:left="39"/>
              <w:jc w:val="right"/>
              <w:rPr>
                <w:b/>
                <w:i/>
                <w:szCs w:val="28"/>
              </w:rPr>
            </w:pPr>
            <w:r w:rsidRPr="001651D6">
              <w:rPr>
                <w:b/>
                <w:i/>
                <w:szCs w:val="28"/>
              </w:rPr>
              <w:lastRenderedPageBreak/>
              <w:t>Приложение</w:t>
            </w:r>
          </w:p>
          <w:p w:rsidR="00E0766E" w:rsidRPr="001651D6" w:rsidRDefault="00E0766E" w:rsidP="00E0766E">
            <w:pPr>
              <w:spacing w:after="0" w:line="240" w:lineRule="auto"/>
              <w:ind w:left="39"/>
              <w:jc w:val="both"/>
              <w:rPr>
                <w:b/>
                <w:szCs w:val="28"/>
              </w:rPr>
            </w:pPr>
            <w:r w:rsidRPr="005F7AF6">
              <w:rPr>
                <w:szCs w:val="28"/>
              </w:rPr>
              <w:tab/>
              <w:t>к Решению Совета депутатов</w:t>
            </w:r>
            <w:r w:rsidRPr="005F7AF6">
              <w:rPr>
                <w:szCs w:val="28"/>
              </w:rPr>
              <w:tab/>
              <w:t xml:space="preserve">муниципального образования </w:t>
            </w:r>
            <w:r w:rsidRPr="005F7AF6">
              <w:rPr>
                <w:szCs w:val="28"/>
              </w:rPr>
              <w:tab/>
              <w:t xml:space="preserve">Чукотский муниципальный </w:t>
            </w:r>
            <w:r w:rsidRPr="005F7AF6">
              <w:rPr>
                <w:szCs w:val="28"/>
              </w:rPr>
              <w:tab/>
            </w:r>
            <w:r>
              <w:rPr>
                <w:szCs w:val="28"/>
              </w:rPr>
              <w:t>район</w:t>
            </w:r>
            <w:r w:rsidRPr="005F7AF6">
              <w:rPr>
                <w:szCs w:val="28"/>
              </w:rPr>
              <w:tab/>
            </w:r>
            <w:r>
              <w:rPr>
                <w:szCs w:val="28"/>
              </w:rPr>
              <w:t xml:space="preserve"> </w:t>
            </w:r>
            <w:r w:rsidR="001A0F92" w:rsidRPr="001A0F92">
              <w:rPr>
                <w:b/>
                <w:szCs w:val="28"/>
              </w:rPr>
              <w:t>от 19.02.2026  года № 197</w:t>
            </w:r>
          </w:p>
          <w:p w:rsidR="00E0766E" w:rsidRDefault="00E0766E" w:rsidP="00E0766E">
            <w:pPr>
              <w:spacing w:after="0" w:line="240" w:lineRule="auto"/>
              <w:jc w:val="right"/>
              <w:rPr>
                <w:szCs w:val="28"/>
              </w:rPr>
            </w:pPr>
          </w:p>
        </w:tc>
      </w:tr>
    </w:tbl>
    <w:p w:rsidR="00E0766E" w:rsidRDefault="00E0766E" w:rsidP="00E0766E">
      <w:pPr>
        <w:spacing w:after="0" w:line="240" w:lineRule="auto"/>
        <w:ind w:left="4536"/>
        <w:jc w:val="right"/>
        <w:rPr>
          <w:szCs w:val="28"/>
        </w:rPr>
      </w:pPr>
    </w:p>
    <w:p w:rsidR="00E0766E" w:rsidRPr="00E0766E" w:rsidRDefault="00E0766E" w:rsidP="00E0766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E0766E">
        <w:rPr>
          <w:szCs w:val="28"/>
        </w:rPr>
        <w:t>Отчет о реализации прогнозного плана приватизации муниципального имущества муниципального образования</w:t>
      </w:r>
      <w:r>
        <w:rPr>
          <w:szCs w:val="28"/>
        </w:rPr>
        <w:t xml:space="preserve"> Чукотский муниципальный район з</w:t>
      </w:r>
      <w:r w:rsidR="00294966">
        <w:rPr>
          <w:szCs w:val="28"/>
        </w:rPr>
        <w:t>а 2025</w:t>
      </w:r>
      <w:r w:rsidRPr="00E0766E">
        <w:rPr>
          <w:szCs w:val="28"/>
        </w:rPr>
        <w:t xml:space="preserve"> год</w:t>
      </w:r>
    </w:p>
    <w:p w:rsidR="00E0766E" w:rsidRPr="00FF7BBE" w:rsidRDefault="00E0766E" w:rsidP="00E0766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E0766E" w:rsidRPr="00E0766E" w:rsidRDefault="00E0766E" w:rsidP="00E076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E0766E">
        <w:rPr>
          <w:szCs w:val="28"/>
        </w:rPr>
        <w:t xml:space="preserve">Перечень приватизированного муниципального имущества, включенного в Прогнозный </w:t>
      </w:r>
      <w:hyperlink r:id="rId16" w:history="1">
        <w:r w:rsidRPr="00E0766E">
          <w:rPr>
            <w:szCs w:val="28"/>
          </w:rPr>
          <w:t>план</w:t>
        </w:r>
      </w:hyperlink>
      <w:r w:rsidRPr="00E0766E">
        <w:rPr>
          <w:szCs w:val="28"/>
        </w:rPr>
        <w:t xml:space="preserve"> приватизации </w:t>
      </w:r>
      <w:r w:rsidRPr="00E0766E">
        <w:rPr>
          <w:spacing w:val="-4"/>
          <w:szCs w:val="28"/>
        </w:rPr>
        <w:t>муниципального имущества муниципального образования Чукотский муниципальный район на 202</w:t>
      </w:r>
      <w:r w:rsidR="00AD45F2">
        <w:rPr>
          <w:spacing w:val="-4"/>
          <w:szCs w:val="28"/>
        </w:rPr>
        <w:t>5</w:t>
      </w:r>
      <w:r w:rsidRPr="00E0766E">
        <w:rPr>
          <w:spacing w:val="-4"/>
          <w:szCs w:val="28"/>
        </w:rPr>
        <w:t xml:space="preserve"> год</w:t>
      </w:r>
    </w:p>
    <w:p w:rsidR="00E0766E" w:rsidRPr="00FF7BBE" w:rsidRDefault="00E0766E" w:rsidP="00E0766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15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560"/>
        <w:gridCol w:w="2377"/>
        <w:gridCol w:w="2976"/>
        <w:gridCol w:w="1701"/>
        <w:gridCol w:w="1418"/>
        <w:gridCol w:w="1559"/>
        <w:gridCol w:w="3119"/>
      </w:tblGrid>
      <w:tr w:rsidR="00B05B48" w:rsidRPr="009301A1" w:rsidTr="00B05B48">
        <w:trPr>
          <w:trHeight w:val="1656"/>
        </w:trPr>
        <w:tc>
          <w:tcPr>
            <w:tcW w:w="48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имущества </w:t>
            </w:r>
          </w:p>
        </w:tc>
        <w:tc>
          <w:tcPr>
            <w:tcW w:w="23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Способ приватизации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Прогнозируемый доход (</w:t>
            </w:r>
            <w:proofErr w:type="spellStart"/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без учёта налога на добавленную стоимость).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Фактическое 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оступление в 2025</w:t>
            </w: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Сумма задолженности на конец отчетного периода, </w:t>
            </w:r>
          </w:p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119" w:type="dxa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B05B48" w:rsidRPr="009301A1" w:rsidTr="00B05B48">
        <w:trPr>
          <w:trHeight w:val="20"/>
        </w:trPr>
        <w:tc>
          <w:tcPr>
            <w:tcW w:w="48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37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05B48" w:rsidRPr="009301A1" w:rsidTr="00B05B48">
        <w:trPr>
          <w:trHeight w:val="20"/>
        </w:trPr>
        <w:tc>
          <w:tcPr>
            <w:tcW w:w="487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:rsidR="00B05B48" w:rsidRPr="00B05B48" w:rsidRDefault="00B05B48" w:rsidP="00B05B48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4D0B47" w:rsidRDefault="00B05B48" w:rsidP="00B05B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4D0B47" w:rsidRDefault="00B05B48" w:rsidP="00B05B48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</w:p>
        </w:tc>
      </w:tr>
      <w:tr w:rsidR="00B05B48" w:rsidRPr="009301A1" w:rsidTr="00B05B48">
        <w:trPr>
          <w:trHeight w:val="20"/>
        </w:trPr>
        <w:tc>
          <w:tcPr>
            <w:tcW w:w="74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:rsidR="00B05B48" w:rsidRPr="00B05B48" w:rsidRDefault="00922773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0F92" w:rsidRPr="009301A1" w:rsidTr="00B05B48">
        <w:trPr>
          <w:trHeight w:val="20"/>
        </w:trPr>
        <w:tc>
          <w:tcPr>
            <w:tcW w:w="74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0F92" w:rsidRPr="00B05B48" w:rsidRDefault="001A0F92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0F92" w:rsidRPr="00B05B48" w:rsidRDefault="001A0F92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0F92" w:rsidRPr="00B05B48" w:rsidRDefault="001A0F92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A0F92" w:rsidRPr="00B05B48" w:rsidRDefault="001A0F92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A0F92" w:rsidRDefault="001A0F92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766E" w:rsidRPr="00716C08" w:rsidRDefault="00E0766E" w:rsidP="00E0766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E0766E" w:rsidRPr="00294966" w:rsidRDefault="00E0766E" w:rsidP="00E076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294966">
        <w:rPr>
          <w:szCs w:val="28"/>
        </w:rPr>
        <w:t xml:space="preserve">2. Перечень муниципального имущества, включенного в Прогнозный </w:t>
      </w:r>
      <w:hyperlink r:id="rId17" w:history="1">
        <w:r w:rsidRPr="00294966">
          <w:rPr>
            <w:szCs w:val="28"/>
          </w:rPr>
          <w:t>план</w:t>
        </w:r>
      </w:hyperlink>
      <w:r w:rsidRPr="00294966">
        <w:rPr>
          <w:szCs w:val="28"/>
        </w:rPr>
        <w:t xml:space="preserve"> приватизации муниципального имущества муниципального образования Чукотский муниципальный район на 202</w:t>
      </w:r>
      <w:r w:rsidR="00AD45F2" w:rsidRPr="00294966">
        <w:rPr>
          <w:szCs w:val="28"/>
        </w:rPr>
        <w:t>5</w:t>
      </w:r>
      <w:r w:rsidRPr="00294966">
        <w:rPr>
          <w:szCs w:val="28"/>
        </w:rPr>
        <w:t xml:space="preserve"> год, не приватизированного в отчетном году</w:t>
      </w:r>
    </w:p>
    <w:p w:rsidR="00E0766E" w:rsidRPr="00716C08" w:rsidRDefault="00E0766E" w:rsidP="00E076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tbl>
      <w:tblPr>
        <w:tblW w:w="1559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376"/>
        <w:gridCol w:w="3261"/>
        <w:gridCol w:w="5136"/>
        <w:gridCol w:w="4394"/>
      </w:tblGrid>
      <w:tr w:rsidR="00E0766E" w:rsidRPr="008B09DE" w:rsidTr="00922773">
        <w:trPr>
          <w:cantSplit/>
          <w:trHeight w:val="562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B09D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E0766E" w:rsidRPr="008B09DE" w:rsidRDefault="00E0766E" w:rsidP="001642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D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136" w:type="dxa"/>
            <w:vAlign w:val="center"/>
          </w:tcPr>
          <w:p w:rsidR="00E0766E" w:rsidRPr="008B09DE" w:rsidRDefault="00B05B48" w:rsidP="00164280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приватизации</w:t>
            </w:r>
          </w:p>
        </w:tc>
        <w:tc>
          <w:tcPr>
            <w:tcW w:w="4394" w:type="dxa"/>
            <w:vAlign w:val="center"/>
          </w:tcPr>
          <w:p w:rsidR="00E0766E" w:rsidRPr="008B09DE" w:rsidRDefault="00E0766E" w:rsidP="00164280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9DE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E0766E" w:rsidRPr="008B09DE" w:rsidTr="00922773">
        <w:trPr>
          <w:cantSplit/>
          <w:trHeight w:val="2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9D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9D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9D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36" w:type="dxa"/>
            <w:tcMar>
              <w:left w:w="28" w:type="dxa"/>
              <w:right w:w="28" w:type="dxa"/>
            </w:tcMar>
            <w:vAlign w:val="center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9D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E0766E" w:rsidRPr="008B09DE" w:rsidRDefault="00E0766E" w:rsidP="001642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5B48" w:rsidRPr="008B09DE" w:rsidTr="00922773">
        <w:trPr>
          <w:cantSplit/>
          <w:trHeight w:val="2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B05B48" w:rsidRPr="008B09DE" w:rsidRDefault="00B05B48" w:rsidP="00B05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Mar>
              <w:left w:w="28" w:type="dxa"/>
              <w:right w:w="28" w:type="dxa"/>
            </w:tcMar>
          </w:tcPr>
          <w:p w:rsidR="00B05B48" w:rsidRPr="00B05B48" w:rsidRDefault="00B05B48" w:rsidP="00B05B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05B48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  <w:vAlign w:val="center"/>
          </w:tcPr>
          <w:p w:rsidR="00B05B48" w:rsidRPr="004D0B47" w:rsidRDefault="00B05B48" w:rsidP="00B05B48">
            <w:pPr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8550D5">
              <w:rPr>
                <w:rFonts w:eastAsia="Times New Roman"/>
                <w:sz w:val="24"/>
                <w:szCs w:val="24"/>
              </w:rPr>
              <w:t>689300, Чукотский АО, Чукотский район, с. Лаврентия, ул. Челюскинцев, д. 7</w:t>
            </w:r>
          </w:p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05B48"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36" w:type="dxa"/>
            <w:tcMar>
              <w:left w:w="28" w:type="dxa"/>
              <w:right w:w="28" w:type="dxa"/>
            </w:tcMar>
            <w:vAlign w:val="center"/>
          </w:tcPr>
          <w:p w:rsidR="00B05B48" w:rsidRPr="004D0B47" w:rsidRDefault="00B05B48" w:rsidP="00B05B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550D5">
              <w:rPr>
                <w:rFonts w:eastAsia="Times New Roman"/>
                <w:sz w:val="24"/>
                <w:szCs w:val="24"/>
              </w:rPr>
              <w:t>Продажа муниципального имущества путем реализации преимущественного права арендатора на приобретение арендуемого имущества в порядке, установленном Федеральным законом от 22.07.2008 N 159-ФЗ</w:t>
            </w:r>
          </w:p>
        </w:tc>
        <w:tc>
          <w:tcPr>
            <w:tcW w:w="4394" w:type="dxa"/>
          </w:tcPr>
          <w:p w:rsidR="00B05B48" w:rsidRPr="008B09DE" w:rsidRDefault="00873B54" w:rsidP="0087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54">
              <w:rPr>
                <w:rFonts w:ascii="Times New Roman" w:hAnsi="Times New Roman" w:cs="Times New Roman"/>
                <w:sz w:val="24"/>
                <w:szCs w:val="24"/>
              </w:rPr>
              <w:t>приостан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овлено</w:t>
            </w:r>
            <w:r w:rsidRPr="00873B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связи с оспариванием</w:t>
            </w:r>
            <w:r w:rsidRPr="00873B5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субъектом малого или среднего предпринимательства величины рыночной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реализуемого имущества</w:t>
            </w:r>
          </w:p>
        </w:tc>
      </w:tr>
      <w:tr w:rsidR="00B05B48" w:rsidRPr="008B09DE" w:rsidTr="00922773">
        <w:trPr>
          <w:cantSplit/>
          <w:trHeight w:val="2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B05B48" w:rsidRPr="008B09DE" w:rsidRDefault="00B05B48" w:rsidP="00B05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Mar>
              <w:left w:w="28" w:type="dxa"/>
              <w:right w:w="28" w:type="dxa"/>
            </w:tcMar>
          </w:tcPr>
          <w:p w:rsidR="00B05B48" w:rsidRPr="00B05B48" w:rsidRDefault="00B05B48" w:rsidP="00B05B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B05B48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  <w:vAlign w:val="center"/>
          </w:tcPr>
          <w:p w:rsidR="00B05B48" w:rsidRPr="00B05B48" w:rsidRDefault="00B05B48" w:rsidP="00B05B48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8550D5">
              <w:rPr>
                <w:bCs/>
                <w:sz w:val="24"/>
                <w:szCs w:val="24"/>
              </w:rPr>
              <w:t>689300, Чукотский АО, Чукотский район, с. Лаврентия, ул. Челюскинцев, 11</w:t>
            </w:r>
          </w:p>
        </w:tc>
        <w:tc>
          <w:tcPr>
            <w:tcW w:w="5136" w:type="dxa"/>
            <w:tcMar>
              <w:left w:w="28" w:type="dxa"/>
              <w:right w:w="28" w:type="dxa"/>
            </w:tcMar>
            <w:vAlign w:val="center"/>
          </w:tcPr>
          <w:p w:rsidR="00B05B48" w:rsidRPr="004D0B47" w:rsidRDefault="00B05B48" w:rsidP="00B05B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550D5">
              <w:rPr>
                <w:rFonts w:eastAsia="Times New Roman"/>
                <w:sz w:val="24"/>
                <w:szCs w:val="24"/>
              </w:rPr>
              <w:t>Продажа муниципального имущества путем реализации преимущественного права арендатора на приобретение арендуемого имущества в порядке, установленном Федеральным законом от 22.07.2008 N 159-ФЗ</w:t>
            </w:r>
          </w:p>
        </w:tc>
        <w:tc>
          <w:tcPr>
            <w:tcW w:w="4394" w:type="dxa"/>
          </w:tcPr>
          <w:p w:rsidR="00B05B48" w:rsidRPr="008B09DE" w:rsidRDefault="00873B54" w:rsidP="0087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Pr="00873B54">
              <w:rPr>
                <w:rFonts w:ascii="Times New Roman" w:hAnsi="Times New Roman" w:cs="Times New Roman"/>
                <w:sz w:val="24"/>
                <w:szCs w:val="24"/>
              </w:rPr>
              <w:t xml:space="preserve">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уклонился от подписания договора купли-продажи</w:t>
            </w:r>
            <w:r w:rsidRPr="0087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766E" w:rsidRDefault="00E0766E" w:rsidP="00E0766E">
      <w:pPr>
        <w:autoSpaceDE w:val="0"/>
        <w:autoSpaceDN w:val="0"/>
        <w:adjustRightInd w:val="0"/>
        <w:spacing w:after="0" w:line="240" w:lineRule="auto"/>
        <w:jc w:val="right"/>
        <w:outlineLvl w:val="1"/>
      </w:pPr>
    </w:p>
    <w:p w:rsidR="005444B7" w:rsidRDefault="005444B7"/>
    <w:sectPr w:rsidR="005444B7" w:rsidSect="00C52985">
      <w:pgSz w:w="16838" w:h="11906" w:orient="landscape"/>
      <w:pgMar w:top="1418" w:right="567" w:bottom="567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92" w:rsidRDefault="001A0F92" w:rsidP="001A0F92">
      <w:pPr>
        <w:spacing w:after="0" w:line="240" w:lineRule="auto"/>
      </w:pPr>
      <w:r>
        <w:separator/>
      </w:r>
    </w:p>
  </w:endnote>
  <w:endnote w:type="continuationSeparator" w:id="0">
    <w:p w:rsidR="001A0F92" w:rsidRDefault="001A0F92" w:rsidP="001A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92" w:rsidRDefault="001A0F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74221"/>
      <w:docPartObj>
        <w:docPartGallery w:val="Page Numbers (Bottom of Page)"/>
        <w:docPartUnique/>
      </w:docPartObj>
    </w:sdtPr>
    <w:sdtContent>
      <w:p w:rsidR="001A0F92" w:rsidRDefault="001A0F9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0F92" w:rsidRDefault="001A0F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92" w:rsidRDefault="001A0F92">
    <w:pPr>
      <w:pStyle w:val="a9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92" w:rsidRDefault="001A0F92" w:rsidP="001A0F92">
      <w:pPr>
        <w:spacing w:after="0" w:line="240" w:lineRule="auto"/>
      </w:pPr>
      <w:r>
        <w:separator/>
      </w:r>
    </w:p>
  </w:footnote>
  <w:footnote w:type="continuationSeparator" w:id="0">
    <w:p w:rsidR="001A0F92" w:rsidRDefault="001A0F92" w:rsidP="001A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92" w:rsidRDefault="001A0F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92" w:rsidRDefault="001A0F9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92" w:rsidRDefault="001A0F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152EF"/>
    <w:multiLevelType w:val="hybridMultilevel"/>
    <w:tmpl w:val="8FD68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1A"/>
    <w:rsid w:val="00102425"/>
    <w:rsid w:val="001651D6"/>
    <w:rsid w:val="001A0F92"/>
    <w:rsid w:val="00294966"/>
    <w:rsid w:val="002E7D49"/>
    <w:rsid w:val="005444B7"/>
    <w:rsid w:val="00664F9A"/>
    <w:rsid w:val="00873B54"/>
    <w:rsid w:val="00922773"/>
    <w:rsid w:val="00A7541A"/>
    <w:rsid w:val="00AD45F2"/>
    <w:rsid w:val="00B05B48"/>
    <w:rsid w:val="00B413D3"/>
    <w:rsid w:val="00E0766E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6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0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0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076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F92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A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F9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6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0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0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076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B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0F92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A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0F9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E2BDC3C8B0B7ECFD6D4A863695856009176C100D2A843BFA50F59613BF8AF56E5E9026D4F17B7719ADB2B55477i9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BDC3C8B0B7ECFD6D4A863695856009176C100D2A843BFA50F59613BF8AF56E5E9026D4F17B7719ADB2B55477i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FE68-F381-4F6D-950D-E4925097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Калашников</cp:lastModifiedBy>
  <cp:revision>10</cp:revision>
  <cp:lastPrinted>2026-01-16T00:46:00Z</cp:lastPrinted>
  <dcterms:created xsi:type="dcterms:W3CDTF">2024-10-21T21:58:00Z</dcterms:created>
  <dcterms:modified xsi:type="dcterms:W3CDTF">2026-02-20T11:44:00Z</dcterms:modified>
</cp:coreProperties>
</file>